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24"/>
      </w:tblGrid>
      <w:tr w:rsidR="00000000">
        <w:tc>
          <w:tcPr>
            <w:tcW w:w="10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7E0021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Changer les housses et mousses spitfire 1500/ KIT PARKLANE</w:t>
            </w:r>
          </w:p>
        </w:tc>
      </w:tr>
    </w:tbl>
    <w:p w:rsidR="00000000" w:rsidRDefault="000B7740">
      <w:pPr>
        <w:rPr>
          <w:sz w:val="12"/>
          <w:szCs w:val="1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05"/>
        <w:gridCol w:w="1698"/>
        <w:gridCol w:w="1707"/>
        <w:gridCol w:w="1275"/>
        <w:gridCol w:w="975"/>
        <w:gridCol w:w="1152"/>
        <w:gridCol w:w="34"/>
        <w:gridCol w:w="50"/>
        <w:gridCol w:w="10"/>
      </w:tblGrid>
      <w:tr w:rsidR="00000000">
        <w:tc>
          <w:tcPr>
            <w:tcW w:w="8085" w:type="dxa"/>
            <w:gridSpan w:val="4"/>
            <w:tcBorders>
              <w:top w:val="single" w:sz="4" w:space="0" w:color="800000"/>
              <w:left w:val="single" w:sz="4" w:space="0" w:color="800000"/>
              <w:bottom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rPr>
                <w:rFonts w:ascii="Calibri" w:hAnsi="Calibri" w:cs="Calibri"/>
                <w:b/>
                <w:bCs/>
                <w:color w:val="7E0021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7E0021"/>
                <w:sz w:val="22"/>
                <w:szCs w:val="22"/>
                <w:highlight w:val="white"/>
              </w:rPr>
              <w:t>Auteur :</w:t>
            </w: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highlight w:val="white"/>
              </w:rPr>
              <w:t>tontonguigui</w:t>
            </w:r>
          </w:p>
        </w:tc>
        <w:tc>
          <w:tcPr>
            <w:tcW w:w="975" w:type="dxa"/>
            <w:tcBorders>
              <w:top w:val="single" w:sz="4" w:space="0" w:color="800000"/>
              <w:left w:val="single" w:sz="4" w:space="0" w:color="800000"/>
              <w:bottom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Calibri" w:hAnsi="Calibri" w:cs="Calibri"/>
                <w:b/>
                <w:bCs/>
                <w:color w:val="7E0021"/>
                <w:highlight w:val="white"/>
              </w:rPr>
            </w:pPr>
          </w:p>
        </w:tc>
        <w:tc>
          <w:tcPr>
            <w:tcW w:w="1246" w:type="dxa"/>
            <w:gridSpan w:val="4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white"/>
              </w:rPr>
              <w:t>15/05/20</w:t>
            </w:r>
          </w:p>
        </w:tc>
      </w:tr>
      <w:tr w:rsidR="00000000">
        <w:tc>
          <w:tcPr>
            <w:tcW w:w="10306" w:type="dxa"/>
            <w:gridSpan w:val="9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</w:pPr>
            <w:r>
              <w:rPr>
                <w:rFonts w:ascii="Arial" w:hAnsi="Arial" w:cs="Arial"/>
                <w:b/>
                <w:bCs/>
                <w:color w:val="7E0021"/>
                <w:sz w:val="22"/>
                <w:szCs w:val="22"/>
              </w:rPr>
              <w:t>Voitures concernées: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Spitfire(s)  MK4 et 1500 recliner seat</w:t>
            </w:r>
          </w:p>
        </w:tc>
      </w:tr>
      <w:tr w:rsidR="00000000">
        <w:tc>
          <w:tcPr>
            <w:tcW w:w="3405" w:type="dxa"/>
            <w:tcBorders>
              <w:left w:val="single" w:sz="4" w:space="0" w:color="800000"/>
              <w:bottom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rPr>
                <w:rFonts w:ascii="Arial" w:hAnsi="Arial" w:cs="Arial"/>
                <w:b/>
                <w:bCs/>
                <w:color w:val="7E002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7E0021"/>
                <w:sz w:val="20"/>
                <w:szCs w:val="20"/>
              </w:rPr>
              <w:t>Difficulté:</w:t>
            </w:r>
            <w:r>
              <w:rPr>
                <w:rFonts w:ascii="Arial" w:hAnsi="Arial" w:cs="Arial"/>
                <w:sz w:val="20"/>
                <w:szCs w:val="20"/>
              </w:rPr>
              <w:t xml:space="preserve"> facile mais long </w:t>
            </w:r>
          </w:p>
        </w:tc>
        <w:tc>
          <w:tcPr>
            <w:tcW w:w="3405" w:type="dxa"/>
            <w:gridSpan w:val="2"/>
            <w:tcBorders>
              <w:left w:val="single" w:sz="4" w:space="0" w:color="800000"/>
              <w:bottom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rPr>
                <w:rFonts w:ascii="Arial" w:hAnsi="Arial" w:cs="Arial"/>
                <w:b/>
                <w:bCs/>
                <w:color w:val="7E002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7E0021"/>
                <w:sz w:val="20"/>
                <w:szCs w:val="20"/>
              </w:rPr>
              <w:t>Temps:</w:t>
            </w:r>
            <w:r>
              <w:rPr>
                <w:rFonts w:ascii="Arial" w:hAnsi="Arial" w:cs="Arial"/>
                <w:color w:val="7E0021"/>
                <w:sz w:val="20"/>
                <w:szCs w:val="20"/>
              </w:rPr>
              <w:t xml:space="preserve"> 2 jours et 1/2</w:t>
            </w:r>
          </w:p>
        </w:tc>
        <w:tc>
          <w:tcPr>
            <w:tcW w:w="3496" w:type="dxa"/>
            <w:gridSpan w:val="6"/>
            <w:tcBorders>
              <w:left w:val="single" w:sz="4" w:space="0" w:color="800000"/>
              <w:bottom w:val="single" w:sz="4" w:space="0" w:color="800000"/>
              <w:right w:val="single" w:sz="4" w:space="0" w:color="800000"/>
            </w:tcBorders>
            <w:shd w:val="clear" w:color="auto" w:fill="FFFFFF"/>
          </w:tcPr>
          <w:p w:rsidR="00000000" w:rsidRDefault="000B7740">
            <w:r>
              <w:rPr>
                <w:rFonts w:ascii="Arial" w:hAnsi="Arial" w:cs="Arial"/>
                <w:b/>
                <w:bCs/>
                <w:color w:val="7E0021"/>
                <w:sz w:val="20"/>
                <w:szCs w:val="20"/>
              </w:rPr>
              <w:t>Coût: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500 £ (livres)+ 20 EURO  </w:t>
            </w:r>
          </w:p>
        </w:tc>
      </w:tr>
      <w:tr w:rsidR="00000000">
        <w:tc>
          <w:tcPr>
            <w:tcW w:w="5103" w:type="dxa"/>
            <w:gridSpan w:val="2"/>
            <w:tcBorders>
              <w:top w:val="single" w:sz="4" w:space="0" w:color="800000"/>
              <w:left w:val="single" w:sz="4" w:space="0" w:color="800000"/>
              <w:bottom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rPr>
                <w:rFonts w:ascii="Arial" w:hAnsi="Arial" w:cs="Arial"/>
                <w:b/>
                <w:bCs/>
                <w:color w:val="7E0021"/>
                <w:sz w:val="22"/>
                <w:szCs w:val="22"/>
                <w:highlight w:val="white"/>
                <w:u w:val="single"/>
              </w:rPr>
            </w:pPr>
            <w:r>
              <w:rPr>
                <w:rFonts w:ascii="Arial" w:hAnsi="Arial" w:cs="Arial"/>
                <w:b/>
                <w:bCs/>
                <w:color w:val="7E0021"/>
                <w:sz w:val="22"/>
                <w:szCs w:val="22"/>
                <w:highlight w:val="white"/>
                <w:u w:val="single"/>
              </w:rPr>
              <w:t>Outillage nécess</w:t>
            </w:r>
            <w:r>
              <w:rPr>
                <w:rFonts w:ascii="Arial" w:hAnsi="Arial" w:cs="Arial"/>
                <w:b/>
                <w:bCs/>
                <w:color w:val="7E0021"/>
                <w:sz w:val="22"/>
                <w:szCs w:val="22"/>
                <w:highlight w:val="white"/>
                <w:u w:val="single"/>
              </w:rPr>
              <w:t>aire </w:t>
            </w:r>
          </w:p>
        </w:tc>
        <w:tc>
          <w:tcPr>
            <w:tcW w:w="5203" w:type="dxa"/>
            <w:gridSpan w:val="7"/>
            <w:tcBorders>
              <w:top w:val="single" w:sz="4" w:space="0" w:color="800000"/>
              <w:left w:val="single" w:sz="4" w:space="0" w:color="800000"/>
              <w:bottom w:val="single" w:sz="4" w:space="0" w:color="800000"/>
              <w:right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</w:pPr>
            <w:r>
              <w:rPr>
                <w:rFonts w:ascii="Arial" w:hAnsi="Arial" w:cs="Arial"/>
                <w:b/>
                <w:bCs/>
                <w:color w:val="7E0021"/>
                <w:sz w:val="22"/>
                <w:szCs w:val="22"/>
                <w:highlight w:val="white"/>
                <w:u w:val="single"/>
              </w:rPr>
              <w:t>Pièces détachées spécifiques et fournitures</w:t>
            </w:r>
          </w:p>
        </w:tc>
      </w:tr>
      <w:tr w:rsidR="00000000">
        <w:trPr>
          <w:trHeight w:val="1001"/>
        </w:trPr>
        <w:tc>
          <w:tcPr>
            <w:tcW w:w="5103" w:type="dxa"/>
            <w:gridSpan w:val="2"/>
            <w:tcBorders>
              <w:left w:val="single" w:sz="4" w:space="0" w:color="800000"/>
              <w:bottom w:val="single" w:sz="4" w:space="0" w:color="800000"/>
            </w:tcBorders>
            <w:shd w:val="clear" w:color="auto" w:fill="FFFFFF"/>
          </w:tcPr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 xml:space="preserve">Colle contact haut de gamme en pot de 1 KG </w:t>
            </w: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 xml:space="preserve">colle contact en bombe </w:t>
            </w: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 xml:space="preserve">ciseaux , cutter , brosse à décaper, clés , tournevis cruci </w:t>
            </w: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 xml:space="preserve">pince multiprise , pince coupante ou tenaille russe  </w:t>
            </w: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>PEINTURE RAL 9005 (BOM</w:t>
            </w: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>BE)</w:t>
            </w: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  <w:t xml:space="preserve">PEINTURE GALVA </w:t>
            </w: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</w:p>
          <w:p w:rsidR="00000000" w:rsidRDefault="000B7740">
            <w:pPr>
              <w:rPr>
                <w:rFonts w:ascii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5203" w:type="dxa"/>
            <w:gridSpan w:val="7"/>
            <w:tcBorders>
              <w:left w:val="single" w:sz="4" w:space="0" w:color="800000"/>
              <w:bottom w:val="single" w:sz="4" w:space="0" w:color="800000"/>
              <w:right w:val="single" w:sz="4" w:space="0" w:color="800000"/>
            </w:tcBorders>
            <w:shd w:val="clear" w:color="auto" w:fill="FFFFFF"/>
          </w:tcPr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 xml:space="preserve">1 KIT COMPLET SIEGE PARKLANE CLASSIC </w:t>
            </w:r>
          </w:p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</w:p>
          <w:p w:rsidR="00000000" w:rsidRDefault="000B7740">
            <w:pPr>
              <w:pStyle w:val="Contenudetableau"/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>disponible ici :</w:t>
            </w:r>
          </w:p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  <w:hyperlink r:id="rId5" w:history="1">
              <w:r>
                <w:rPr>
                  <w:rStyle w:val="Lienhypertexte"/>
                  <w:rFonts w:ascii="Arial" w:eastAsia="Mangal" w:hAnsi="Arial" w:cs="Arial"/>
                  <w:color w:val="000000"/>
                  <w:sz w:val="20"/>
                  <w:szCs w:val="20"/>
                  <w:highlight w:val="white"/>
                  <w:u w:val="none"/>
                </w:rPr>
                <w:t>http://www.parklaneclassics.co.uk/</w:t>
              </w:r>
            </w:hyperlink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 xml:space="preserve"> </w:t>
            </w:r>
          </w:p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</w:p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>LA DOCUMENTATION  PARKLANE est assez succincte et entièrement dans la langue de Shakespea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>re !!!</w:t>
            </w:r>
          </w:p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 xml:space="preserve">mais contient des détails techniques 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>dont je ne parle pas dans ce TUTO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  <w:t>… lisez la quand même si vous pouvez !!!</w:t>
            </w:r>
          </w:p>
          <w:p w:rsidR="00000000" w:rsidRDefault="000B7740">
            <w:pPr>
              <w:pStyle w:val="Contenudetableau"/>
              <w:rPr>
                <w:rFonts w:ascii="Arial" w:eastAsia="Mang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</w:trPr>
        <w:tc>
          <w:tcPr>
            <w:tcW w:w="10212" w:type="dxa"/>
            <w:gridSpan w:val="6"/>
            <w:tcBorders>
              <w:top w:val="single" w:sz="1" w:space="0" w:color="800000"/>
              <w:left w:val="single" w:sz="1" w:space="0" w:color="800000"/>
              <w:bottom w:val="single" w:sz="1" w:space="0" w:color="800000"/>
            </w:tcBorders>
            <w:shd w:val="clear" w:color="auto" w:fill="auto"/>
          </w:tcPr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b/>
                <w:bCs/>
                <w:color w:val="7E0021"/>
                <w:sz w:val="22"/>
                <w:szCs w:val="22"/>
                <w:u w:val="single"/>
              </w:rPr>
              <w:t>Conseils généraux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TRAVAILLER EN EXTERIEUR à cause des vapeurs de colle ou dans un local bien aéré !!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</w:p>
          <w:p w:rsidR="00000000" w:rsidRDefault="000B7740">
            <w:pPr>
              <w:rPr>
                <w:rFonts w:ascii="Arial" w:eastAsia="Mangal" w:hAnsi="Arial" w:cs="Arial"/>
                <w:color w:val="FF3300"/>
                <w:sz w:val="26"/>
                <w:szCs w:val="26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récupérer toutes les agrafes du do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ssier!!! ca pourra servir!!! même si le kit est bien complet !!!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color w:val="FF3300"/>
                <w:sz w:val="26"/>
                <w:szCs w:val="26"/>
              </w:rPr>
              <w:t>Ne pas dé-housser les deux sièges</w:t>
            </w:r>
            <w:r>
              <w:rPr>
                <w:rFonts w:ascii="Arial" w:eastAsia="Mangal" w:hAnsi="Arial" w:cs="Arial"/>
                <w:color w:val="000000"/>
                <w:sz w:val="26"/>
                <w:szCs w:val="26"/>
              </w:rPr>
              <w:t>!!!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 xml:space="preserve"> mais d'abord le siège conducteur …. et garder l'autre pour observer l'arrimage des jupes du dossier à la fin du chantier!!! les photos de cette partie son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t difficilement explicites!!!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Pour ma 1500 FH de 1976 … j'ai choisi le «BLACK COARSE GRAIN» qui était le plus proche de ce que j'avais sur mes sièges … et qui imite très bien le cuir !!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A noter que j'ai aussi réalisé avec les produits parklane :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casquett</w:t>
            </w: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e tableau de bord , appuis têtes, frein à main , knee pad , console autoradio, crash pad tableau de bord ,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Mangal" w:hAnsi="Arial" w:cs="Arial"/>
                <w:color w:val="000000"/>
                <w:sz w:val="20"/>
                <w:szCs w:val="20"/>
              </w:rPr>
              <w:t>et dessus de portières !!!</w:t>
            </w:r>
          </w:p>
          <w:p w:rsidR="00000000" w:rsidRDefault="000B7740">
            <w:pPr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" w:type="dxa"/>
            <w:tcBorders>
              <w:left w:val="single" w:sz="1" w:space="0" w:color="800000"/>
              <w:bottom w:val="single" w:sz="1" w:space="0" w:color="800000"/>
            </w:tcBorders>
            <w:shd w:val="clear" w:color="auto" w:fill="auto"/>
          </w:tcPr>
          <w:p w:rsidR="00000000" w:rsidRDefault="000B7740">
            <w:pPr>
              <w:snapToGrid w:val="0"/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shd w:val="clear" w:color="auto" w:fill="auto"/>
          </w:tcPr>
          <w:p w:rsidR="00000000" w:rsidRDefault="000B7740">
            <w:pPr>
              <w:snapToGrid w:val="0"/>
              <w:rPr>
                <w:rFonts w:ascii="Arial" w:eastAsia="Mangal" w:hAnsi="Arial" w:cs="Arial"/>
                <w:color w:val="000000"/>
                <w:sz w:val="20"/>
                <w:szCs w:val="20"/>
              </w:rPr>
            </w:pPr>
          </w:p>
        </w:tc>
      </w:tr>
    </w:tbl>
    <w:p w:rsidR="00000000" w:rsidRDefault="000B7740">
      <w:pPr>
        <w:rPr>
          <w:rFonts w:ascii="Arial" w:eastAsia="Mangal" w:hAnsi="Arial" w:cs="Arial"/>
          <w:b/>
          <w:bCs/>
          <w:color w:val="000000"/>
          <w:sz w:val="22"/>
          <w:szCs w:val="22"/>
        </w:rPr>
      </w:pPr>
    </w:p>
    <w:p w:rsidR="00000000" w:rsidRDefault="000B7740">
      <w:pPr>
        <w:rPr>
          <w:rFonts w:ascii="Arial" w:eastAsia="Mangal" w:hAnsi="Arial" w:cs="Arial"/>
          <w:b/>
          <w:bCs/>
          <w:color w:val="000000"/>
          <w:sz w:val="22"/>
          <w:szCs w:val="22"/>
        </w:rPr>
      </w:pPr>
    </w:p>
    <w:p w:rsidR="00000000" w:rsidRDefault="000B7740">
      <w:r>
        <w:rPr>
          <w:rFonts w:ascii="Arial" w:eastAsia="Mangal" w:hAnsi="Arial" w:cs="Arial"/>
          <w:b/>
          <w:bCs/>
          <w:color w:val="000000"/>
          <w:sz w:val="22"/>
          <w:szCs w:val="22"/>
        </w:rPr>
        <w:t xml:space="preserve">DEMONTAGE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noProof/>
                <w:sz w:val="20"/>
                <w:szCs w:val="20"/>
              </w:rPr>
              <w:drawing>
                <wp:anchor distT="0" distB="0" distL="0" distR="0" simplePos="0" relativeHeight="2516377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600325" cy="1643380"/>
                  <wp:effectExtent l="0" t="0" r="0" b="0"/>
                  <wp:wrapTopAndBottom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43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Photo, dessin, schéma, etc...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Bref, une illustration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Faire glisser à fond le siège vers l'avant et défai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 les deux boulons qui fixent le siège à la carrosserie (56)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Faire glisser à fond le siège vers l’arrière et défaire les deux boulons qui fixent le siège à la carrosserie (56)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retirer l'ensemble complet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UTILISER DU WD 40 si les glissières sont coincées..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.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Poser les sièges sur un table et dévisser les boulons écrous (53/54) X 2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séparer l'ensemble glissière et siège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en PROFITER pour passer les glissières à la brosse rotative et repeindre à la bombe galva 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et bien graisser !!!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000000" w:rsidRDefault="000B7740">
      <w:pPr>
        <w:pStyle w:val="Corpsdetexte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387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4205" cy="1672590"/>
                  <wp:effectExtent l="0" t="0" r="0" b="0"/>
                  <wp:wrapTopAndBottom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672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Bref, une illustration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D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écrocher les deux clips rotatif pour désolidariser l'assise de la structure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juste pousser vers le haut … en principe pas besoin d'outil ...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398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4205" cy="1673860"/>
                  <wp:effectExtent l="0" t="0" r="0" b="0"/>
                  <wp:wrapTopAndBottom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673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Bref, une illustration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récupérer l'assise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noProof/>
                <w:sz w:val="20"/>
                <w:szCs w:val="20"/>
              </w:rPr>
              <w:drawing>
                <wp:anchor distT="0" distB="0" distL="0" distR="0" simplePos="0" relativeHeight="2516408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4205" cy="1552575"/>
                  <wp:effectExtent l="0" t="0" r="0" b="0"/>
                  <wp:wrapTopAndBottom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552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Bref, une illustration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Retourner l'assise et défaire toutes agraf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es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ne vous inquiétez pas … tout est dans le kit pour remonter à neuf … ne conserver rien à ce stade ..   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1856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125095</wp:posOffset>
                  </wp:positionV>
                  <wp:extent cx="2577465" cy="1519555"/>
                  <wp:effectExtent l="0" t="0" r="0" b="0"/>
                  <wp:wrapTopAndBottom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5195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Passer la structure à la brosse  rotative (laiton montée sur disqueuse) ou plus tard pendant le séchage de colle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vous aurez le temps!!!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28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4205" cy="1477010"/>
                  <wp:effectExtent l="0" t="0" r="0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4770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On c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onstate que les mousses sont pourries , rien n'est récupérable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39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353310" cy="1656715"/>
                  <wp:effectExtent l="0" t="0" r="0" b="0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56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Bref, une illustration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Éventuellement les cartons .. mais ils sont fournis en neuf dans le kit </w:t>
            </w:r>
          </w:p>
        </w:tc>
      </w:tr>
    </w:tbl>
    <w:p w:rsidR="00000000" w:rsidRDefault="000B7740">
      <w:r>
        <w:rPr>
          <w:rFonts w:ascii="Arial" w:hAnsi="Arial" w:cs="Arial"/>
          <w:b/>
          <w:bCs/>
        </w:rPr>
        <w:t>REMONTAGE!!!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49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39315" cy="1583690"/>
                  <wp:effectExtent l="0" t="0" r="0" b="0"/>
                  <wp:wrapTopAndBottom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583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Positionner à blanc (sans colle )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la housse d’assise avec les deux mousses 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, vous constaterez que la mousse latérale déborde franchement d'un coté ..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pour vous aider .. parklane a tracé un guide sur la mousse bleu inférieure mais il faut ajuster quand même ...bien repérer la position de chaque pièce car il va falloir coller!! mai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s pas pil poil sur le trait de parklane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59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3580" cy="1604645"/>
                  <wp:effectExtent l="0" t="0" r="0" b="0"/>
                  <wp:wrapTopAndBottom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6046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Coller d'abord l'assise sur la mousse et laisser reposer avec un poids (une caisse bleu pour moi) 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Regardez la doc de parklane la housse n'est que collé partiellement (EN U)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Pour coller avec la colle contact: o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n enduit séparément chaque pièce puis on laisse sécher (jusqu'à ce que ce ne soit plus collant) et ensuite on assemble en une seule fois !! attention c'est irréversible 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LAISSEZ 5 mm de mousse bleu déborder devant sous l'assise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vous pouvez maintenant br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osser vos structures et les peindre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69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83130" cy="1679575"/>
                  <wp:effectExtent l="0" t="0" r="0" b="0"/>
                  <wp:wrapTopAndBottom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679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Coller la mousse latérale en place ...attention à vos repères de tout a l'heure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Laissez 5 à 8 mm de jeux entre la partie arrondie et la mousse inférieure (en rouge sur la photo).cela servira pour que vos sièges soie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nt bien tendu 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vous noterez que la mousse déborde largement à gauche sur la photo (en bleu)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C'est NORMAL !!!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80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202180" cy="1617980"/>
                  <wp:effectExtent l="0" t="0" r="0" b="0"/>
                  <wp:wrapTopAndBottom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17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retournez l'ensemble et tracer le contour de ce qui déborde à 1.3 cm du bord de la housse (un peu plus que ce que vous avez laissé en collant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 l'assise )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490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306955" cy="1423670"/>
                  <wp:effectExtent l="0" t="0" r="0" b="0"/>
                  <wp:wrapTopAndBottom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423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Bdécoupez avec un cutter ou un couteau très aiguisé et arrodissez ..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snapToGrid w:val="0"/>
              <w:jc w:val="center"/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Découpez avec un couteau ou un cutter bien proprement à l’extérieur du trait 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0048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94615</wp:posOffset>
                  </wp:positionV>
                  <wp:extent cx="2320925" cy="1476375"/>
                  <wp:effectExtent l="0" t="0" r="0" b="0"/>
                  <wp:wrapTopAndBottom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147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vous pouvez retourner la housse et commencer à </w:t>
            </w: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admirer votre œuvre!!!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vérifier que tout 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à l'air OK!!!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(il est possible de redécoller … mais attention les dégâts!!! je l'ai fait … ce n'est pas simple de tout remettre en place)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regardez maintenant la vidéo suivante!!!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</w:pPr>
            <w:r>
              <w:rPr>
                <w:rStyle w:val="Lienhypertexte"/>
                <w:rFonts w:ascii="Arial" w:eastAsia="Mangal" w:hAnsi="Arial" w:cs="Arial"/>
                <w:i/>
                <w:iCs/>
                <w:sz w:val="20"/>
                <w:szCs w:val="20"/>
              </w:rPr>
              <w:t>http://www.parklaneclassics.co.uk/vids/Seams%2012%20June%2007%20-%2004.wm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10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62810" cy="1621155"/>
                  <wp:effectExtent l="0" t="0" r="0" b="0"/>
                  <wp:wrapSquare wrapText="largest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211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Dé-housser une nouvelle fois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Utiliser la bombe de colle contact pour enduire la toile de jute , utiliser la colle au pinceau pour enduire la mousse du siège…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assemblez les deux parties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20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52015" cy="1612900"/>
                  <wp:effectExtent l="0" t="0" r="0" b="0"/>
                  <wp:wrapSquare wrapText="largest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Installer le carton neuf dans la grille préalablement décapé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 à la brosse rotative et repeinte à la bombe galvanisante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90115" cy="1641475"/>
                  <wp:effectExtent l="0" t="0" r="0" b="0"/>
                  <wp:wrapSquare wrapText="largest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641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Réinstaller la housse ...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Retourner l'assise installer la grille et son carton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en partant de l’arrière et en comprimant la mousse , utiliser les liens plastique pour attacher le simili sur la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 barre métallique 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il faut pour cela replier le simili sur 1 cm environ 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percer avec un outil pointu 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Glisser le lien a travers le trou et attraper la barre métallique …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faire d’abord une boucle large de 2 cm environ 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4144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76200</wp:posOffset>
                  </wp:positionV>
                  <wp:extent cx="1831340" cy="1545590"/>
                  <wp:effectExtent l="0" t="0" r="0" b="0"/>
                  <wp:wrapSquare wrapText="largest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545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Vous noterez que PARKLANE ne fou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rni pas d'agrafes dans on kit… et franchement c'est mieux!!!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les liens plastiques ont une résistance incroyable!!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et il sont moins pénible que les agrafes , surtout sans outil spécifique!!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Pour l'arrière, vous fixerez 8 liens ou plus sur la première barre 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métal du siège comme sur la photo 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Ne vous inquiétez pas du nombre , y'a du RAB dans le kit!!!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quand tout est ok ...serrez les liens!!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95195" cy="1645285"/>
                  <wp:effectExtent l="0" t="0" r="0" b="0"/>
                  <wp:wrapSquare wrapText="largest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1645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Vous procéderez de la même manière à l'avant en agrippant la «barre métallique des crochets»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45665" cy="1608455"/>
                  <wp:effectExtent l="0" t="0" r="0" b="0"/>
                  <wp:wrapSquare wrapText="largest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8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Puis vous attrap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erez les deux cotés 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Mais vous fixerez les liens sur la DEUXIÈME barre métallique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environ 8 liens par cotés selon vos envies …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Ne vous inquiétez pas le simili est très costaud et ne se déchire pas!!!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0" locked="0" layoutInCell="1" allowOverlap="1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32385</wp:posOffset>
                  </wp:positionV>
                  <wp:extent cx="1240790" cy="1656080"/>
                  <wp:effectExtent l="0" t="0" r="0" b="0"/>
                  <wp:wrapSquare wrapText="largest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656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ADMIREZ VOTRE ŒUVRE A COTE DE L'AUTRE SIÈGE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b/>
                <w:bCs/>
                <w:i/>
                <w:iCs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vous 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pouvez boire une petite bière 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b/>
                <w:bCs/>
                <w:i/>
                <w:iCs/>
              </w:rPr>
              <w:t xml:space="preserve">c'est bô!!!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petite note : pour un résultat pro!!! Il est impératif de faire rouler les jonc pour que toutes les coutures soient dans le sens vertical.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video dispo: </w:t>
            </w:r>
            <w:r>
              <w:rPr>
                <w:rStyle w:val="Lienhypertexte"/>
                <w:rFonts w:ascii="Arial" w:eastAsia="Mangal" w:hAnsi="Arial" w:cs="Arial"/>
                <w:i/>
                <w:iCs/>
                <w:sz w:val="20"/>
                <w:szCs w:val="20"/>
              </w:rPr>
              <w:t>http://www.parklaneclassics.co.uk/vids/Seams%2012%20June</w:t>
            </w:r>
            <w:r>
              <w:rPr>
                <w:rStyle w:val="Lienhypertexte"/>
                <w:rFonts w:ascii="Arial" w:eastAsia="Mangal" w:hAnsi="Arial" w:cs="Arial"/>
                <w:i/>
                <w:iCs/>
                <w:sz w:val="20"/>
                <w:szCs w:val="20"/>
              </w:rPr>
              <w:t>%2007%20-%2004.wm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3175</wp:posOffset>
                  </wp:positionV>
                  <wp:extent cx="1266825" cy="1690370"/>
                  <wp:effectExtent l="0" t="0" r="0" b="0"/>
                  <wp:wrapSquare wrapText="largest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90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Enlevez la poignée chromée (dévissez et faites levier doucement avec une clé de 17) …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enlevez la poignée de relevage (deux vis chromées )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Démontez l'appui tête , enlevez l' ancienne housse et mousse en tirant d’abord verticalement su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r les deux jupettes latérales pour dégrafer la housse …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si les cartons se déchire … pas d'angoisse .. les cartons neufs sont fournis dans le KIT 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décapez votre structure et passez la à la bombe noire ral 9005 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41910</wp:posOffset>
                  </wp:positionV>
                  <wp:extent cx="1122680" cy="841375"/>
                  <wp:effectExtent l="0" t="0" r="0" b="0"/>
                  <wp:wrapSquare wrapText="largest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841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803275</wp:posOffset>
                  </wp:positionV>
                  <wp:extent cx="1130935" cy="847090"/>
                  <wp:effectExtent l="0" t="0" r="0" b="0"/>
                  <wp:wrapSquare wrapText="largest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47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125730</wp:posOffset>
                  </wp:positionV>
                  <wp:extent cx="1900555" cy="1424940"/>
                  <wp:effectExtent l="0" t="0" r="0" b="0"/>
                  <wp:wrapSquare wrapText="largest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4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Coupez les sangles pour récupérer 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uniquement le lien galvanisé qui fait la jonction entre la sangle et la structure … tout les reste est fourni dans le kit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pendant que la peinture sèche  …. assemblez vos sangles …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c'est fastidieux mais facile (serrer les agrafes à la pince multiprise )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l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e kit contient 12 sangles (6 par siège) et des agrafes pour tout assembler 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1270</wp:posOffset>
                  </wp:positionV>
                  <wp:extent cx="1262380" cy="1684655"/>
                  <wp:effectExtent l="0" t="0" r="0" b="0"/>
                  <wp:wrapSquare wrapText="largest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684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38735</wp:posOffset>
                  </wp:positionV>
                  <wp:extent cx="1257935" cy="1677670"/>
                  <wp:effectExtent l="0" t="0" r="0" b="0"/>
                  <wp:wrapSquare wrapText="largest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677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Installer les sangles ...il faut être deux pour les bander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c'est du costaud !!</w:t>
            </w:r>
          </w:p>
        </w:tc>
      </w:tr>
    </w:tbl>
    <w:p w:rsidR="00000000" w:rsidRDefault="000B7740"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205105</wp:posOffset>
            </wp:positionV>
            <wp:extent cx="1293495" cy="1725295"/>
            <wp:effectExtent l="0" t="0" r="0" b="0"/>
            <wp:wrapSquare wrapText="largest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7252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0</wp:posOffset>
                  </wp:positionV>
                  <wp:extent cx="1281430" cy="1709420"/>
                  <wp:effectExtent l="0" t="0" r="0" b="0"/>
                  <wp:wrapSquare wrapText="largest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709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J'ai réparé mon ressort d’appui tête avec un morceau de fil de bougie de récup et enrou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lé avec de la gaine spiralée en plastique le tout bien graissé … fait parfaitement l'affaire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104775</wp:posOffset>
                  </wp:positionV>
                  <wp:extent cx="1486535" cy="1486535"/>
                  <wp:effectExtent l="0" t="0" r="0" b="0"/>
                  <wp:wrapSquare wrapText="largest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865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127000</wp:posOffset>
                  </wp:positionV>
                  <wp:extent cx="1242060" cy="1434465"/>
                  <wp:effectExtent l="0" t="0" r="0" b="0"/>
                  <wp:wrapSquare wrapText="largest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344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Présenter le dossier avant tout pour voir comment ça se passe …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découper la toile de jute de en retrait de 5 CM du bord de la mousse et encoller avec la bom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be 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encoller </w:t>
            </w: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en totalité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 le dos de la mousse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coller la toile de jute sur le dos de la mousse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encoller la structure métallique verticale et les deux premières sangle  du haut et le support de l’appui tête 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152400</wp:posOffset>
                  </wp:positionV>
                  <wp:extent cx="1913890" cy="1435100"/>
                  <wp:effectExtent l="0" t="0" r="0" b="0"/>
                  <wp:wrapSquare wrapText="largest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35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Coller la mousse sur la structure métalli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que en laissant dépasser la mousse de 3 à 4</w:t>
            </w: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 xml:space="preserve"> mm environ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b/>
                <w:bCs/>
                <w:i/>
                <w:iCs/>
                <w:color w:val="FF3333"/>
                <w:sz w:val="20"/>
                <w:szCs w:val="20"/>
              </w:rPr>
              <w:t xml:space="preserve">sur la photo c'est trop </w:t>
            </w: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… cela laisse un jour entre l'assise et le dossier une fois fini !!! en plus la toile de jute était mal coupée!</w:t>
            </w: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123825</wp:posOffset>
                  </wp:positionV>
                  <wp:extent cx="1976120" cy="1482090"/>
                  <wp:effectExtent l="0" t="0" r="0" b="0"/>
                  <wp:wrapSquare wrapText="largest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482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Prendre la housse de dossier complète …  il y a deux poches.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Une petite coté frein à main et une grande coté poignée chromée 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Insérer dans la jupe de droite (coté poignée chromée)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le gros carton avec la patte métallique vers l'intérieur.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enfoncer profondément et découper le simili pour faire apparaître la patte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 métallique .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Ne pas couper maintenant le trou pour  le levier chromé !!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05965" cy="1504315"/>
                  <wp:effectExtent l="0" t="0" r="0" b="0"/>
                  <wp:wrapSquare wrapText="largest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504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Faire la même chose de l'autre coté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découper le simili coté intérieur pour faire apparaître la patte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INSTALLER LA HOUSSE sur la carcasse.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vérifiez que le trou de l'appui têt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 est au bon endroit !!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Arial" w:eastAsia="Mangal" w:hAnsi="Arial" w:cs="Arial"/>
                <w:b/>
                <w:bCs/>
                <w:i/>
                <w:iCs/>
                <w:color w:val="FF0000"/>
              </w:rPr>
              <w:t>ne collez pas la housse sur le dossier  !!</w:t>
            </w:r>
            <w:r>
              <w:rPr>
                <w:rFonts w:ascii="Arial" w:eastAsia="Mang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  <w:t>!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snapToGrid w:val="0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Mangal" w:hAnsi="Arial" w:cs="Arial"/>
                <w:b/>
                <w:bCs/>
                <w:i/>
                <w:iCs/>
                <w:sz w:val="20"/>
                <w:szCs w:val="20"/>
              </w:rPr>
              <w:t>j'ai collé une partie du dossier avec un résultat décevant esthétiquement !!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32000" cy="1634490"/>
                  <wp:effectExtent l="0" t="0" r="0" b="0"/>
                  <wp:wrapSquare wrapText="largest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634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0000" w:rsidRDefault="000B7740"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185420</wp:posOffset>
            </wp:positionV>
            <wp:extent cx="2034540" cy="1746885"/>
            <wp:effectExtent l="0" t="0" r="0" b="0"/>
            <wp:wrapSquare wrapText="largest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468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Éventuellement si vous acceptez ce défaut 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vous pouvez coller la bande centrale sur quelques cm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le dé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faut est atténué …  mais visible quand même !!!</w:t>
            </w:r>
          </w:p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(c'est le deuxième siège ...)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</w:tr>
    </w:tbl>
    <w:p w:rsidR="00000000" w:rsidRDefault="000B7740"/>
    <w:tbl>
      <w:tblPr>
        <w:tblW w:w="0" w:type="auto"/>
        <w:tblInd w:w="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3"/>
        <w:gridCol w:w="5126"/>
      </w:tblGrid>
      <w:tr w:rsidR="00000000">
        <w:trPr>
          <w:trHeight w:hRule="exact" w:val="2835"/>
        </w:trPr>
        <w:tc>
          <w:tcPr>
            <w:tcW w:w="5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2540</wp:posOffset>
                  </wp:positionV>
                  <wp:extent cx="2249170" cy="1686560"/>
                  <wp:effectExtent l="0" t="0" r="0" b="0"/>
                  <wp:wrapSquare wrapText="largest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686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Tirer sur les jupes latérales pour insérer les pattes métalliques dans leurs emplacement sur la structure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à droite et à gauche 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</w:tr>
    </w:tbl>
    <w:p w:rsidR="00000000" w:rsidRDefault="000B7740"/>
    <w:tbl>
      <w:tblPr>
        <w:tblW w:w="0" w:type="auto"/>
        <w:tblInd w:w="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3"/>
        <w:gridCol w:w="5126"/>
      </w:tblGrid>
      <w:tr w:rsidR="00000000">
        <w:trPr>
          <w:trHeight w:hRule="exact" w:val="2835"/>
        </w:trPr>
        <w:tc>
          <w:tcPr>
            <w:tcW w:w="5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23745" cy="1517650"/>
                  <wp:effectExtent l="0" t="0" r="0" b="0"/>
                  <wp:wrapSquare wrapText="largest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517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Prendre le tissus blanc le pass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er à travers la mousse du dossier (celui ci est fendu pour ça )au niveau de la troisième sangle et tirer fort… FORT !!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l'agrafer sur la barre plate incurvée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74930</wp:posOffset>
                  </wp:positionV>
                  <wp:extent cx="2061210" cy="1545590"/>
                  <wp:effectExtent l="0" t="0" r="0" b="0"/>
                  <wp:wrapSquare wrapText="largest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Passer la jupe verticale qui se trouve sous les «flûtes bourrelets) derrière la sangle n° 6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mo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i je l'ai agrafé sur la barre métallique plate incurvée par dessus le tissus blanc 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cela m'a permis de tendre uniformément la housse de dossier visible ...mais ce n'est pas monté comme ça d'origine et c'est «chaud» à faire !!!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Pas de photo </w:t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Placer l'au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tre  jupe avec des agrafes rondes  sur la barre ronde 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66900" cy="1400175"/>
                  <wp:effectExtent l="0" t="0" r="0" b="0"/>
                  <wp:wrapSquare wrapText="largest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Retourner la grande jupe finale du dos sans la tendre trop …. et l’agrafer pour finir sur la grande barre métallique plate qui soutien la poignée noire de levage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replacer la barre de levage avec</w:t>
            </w: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 ses deux vis chromées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découper l'emplacement de la poignée chromée avec un scalpel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 xml:space="preserve">nettoyez la poignée chromée avec de la paille de fer triple zéro … un coup de chiffon imbibé de WD 40 … 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remettez votre poignée chromée en place .</w:t>
            </w:r>
          </w:p>
        </w:tc>
      </w:tr>
    </w:tbl>
    <w:p w:rsidR="00000000" w:rsidRDefault="000B774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2"/>
      </w:tblGrid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98425</wp:posOffset>
                  </wp:positionV>
                  <wp:extent cx="3057525" cy="4077335"/>
                  <wp:effectExtent l="0" t="0" r="0" b="0"/>
                  <wp:wrapSquare wrapText="largest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0773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eastAsia="Mangal" w:hAnsi="Arial" w:cs="Arial"/>
                <w:i/>
                <w:iCs/>
                <w:sz w:val="28"/>
                <w:szCs w:val="28"/>
              </w:rPr>
              <w:t>RECULEZ DE 2 MÈTRE</w:t>
            </w:r>
            <w:r>
              <w:rPr>
                <w:rFonts w:ascii="Arial" w:eastAsia="Mangal" w:hAnsi="Arial" w:cs="Arial"/>
                <w:i/>
                <w:iCs/>
                <w:sz w:val="28"/>
                <w:szCs w:val="28"/>
              </w:rPr>
              <w:t xml:space="preserve">S ….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eastAsia="Mangal" w:hAnsi="Arial" w:cs="Arial"/>
                <w:i/>
                <w:iCs/>
                <w:sz w:val="28"/>
                <w:szCs w:val="28"/>
              </w:rPr>
              <w:t>prenez une longue inspiration ….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eastAsia="Mangal" w:hAnsi="Arial" w:cs="Arial"/>
                <w:i/>
                <w:iCs/>
                <w:sz w:val="28"/>
                <w:szCs w:val="28"/>
              </w:rPr>
              <w:t xml:space="preserve">Une bière de qualité 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8"/>
                <w:szCs w:val="28"/>
              </w:rPr>
            </w:pPr>
            <w:r>
              <w:rPr>
                <w:rFonts w:ascii="Arial" w:eastAsia="Mangal" w:hAnsi="Arial" w:cs="Arial"/>
                <w:i/>
                <w:iCs/>
                <w:sz w:val="28"/>
                <w:szCs w:val="28"/>
              </w:rPr>
              <w:t xml:space="preserve">et </w:t>
            </w:r>
            <w:r>
              <w:rPr>
                <w:rFonts w:ascii="Arial" w:eastAsia="Mangal" w:hAnsi="Arial" w:cs="Arial"/>
                <w:b/>
                <w:bCs/>
                <w:i/>
                <w:iCs/>
                <w:sz w:val="28"/>
                <w:szCs w:val="28"/>
              </w:rPr>
              <w:t>ADMIREZ VOTRE TRAVAIL AVEC FIERTÉ !!!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8"/>
                <w:szCs w:val="28"/>
              </w:rPr>
            </w:pPr>
          </w:p>
        </w:tc>
      </w:tr>
      <w:tr w:rsidR="00000000">
        <w:trPr>
          <w:trHeight w:hRule="exact" w:val="2835"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snapToGrid w:val="0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51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N'oubliez pas!!! vous n’êtes pas seul!!</w:t>
            </w:r>
          </w:p>
          <w:p w:rsidR="00000000" w:rsidRDefault="000B7740">
            <w:pPr>
              <w:pStyle w:val="Contenudetableau"/>
              <w:jc w:val="center"/>
              <w:rPr>
                <w:rFonts w:ascii="Arial" w:eastAsia="Mang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toute l'amicale est là si vous avez un doute …</w:t>
            </w:r>
          </w:p>
          <w:p w:rsidR="00000000" w:rsidRDefault="000B7740">
            <w:pPr>
              <w:pStyle w:val="Contenudetableau"/>
              <w:jc w:val="center"/>
            </w:pPr>
            <w:r>
              <w:rPr>
                <w:rFonts w:ascii="Arial" w:eastAsia="Mangal" w:hAnsi="Arial" w:cs="Arial"/>
                <w:i/>
                <w:iCs/>
                <w:sz w:val="20"/>
                <w:szCs w:val="20"/>
              </w:rPr>
              <w:t>ne paniquez pas … respirez ...</w:t>
            </w:r>
          </w:p>
        </w:tc>
      </w:tr>
    </w:tbl>
    <w:p w:rsidR="00000000" w:rsidRDefault="000B7740"/>
    <w:sectPr w:rsidR="00000000">
      <w:pgSz w:w="11906" w:h="16838"/>
      <w:pgMar w:top="850" w:right="850" w:bottom="850" w:left="850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740"/>
    <w:rsid w:val="000B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0D8CA38F-451B-455E-B118-79EBCE25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re1">
    <w:name w:val="heading 1"/>
    <w:basedOn w:val="Titre10"/>
    <w:next w:val="Corpsdetexte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</w:style>
  <w:style w:type="character" w:styleId="Lienhypertexte">
    <w:name w:val="Hyperlink"/>
    <w:rPr>
      <w:color w:val="000080"/>
      <w:u w:val="single"/>
      <w:lang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5103"/>
        <w:tab w:val="right" w:pos="10206"/>
      </w:tabs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://www.parklaneclassics.co.uk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1649</Words>
  <Characters>9072</Characters>
  <Application>Microsoft Office Word</Application>
  <DocSecurity>0</DocSecurity>
  <Lines>75</Lines>
  <Paragraphs>21</Paragraphs>
  <ScaleCrop>false</ScaleCrop>
  <Company/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2015-07-27T06:04:00Z</cp:lastPrinted>
  <dcterms:created xsi:type="dcterms:W3CDTF">2020-12-05T16:34:00Z</dcterms:created>
  <dcterms:modified xsi:type="dcterms:W3CDTF">2020-12-05T16:34:00Z</dcterms:modified>
</cp:coreProperties>
</file>